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14" w:rsidRDefault="00D83D14" w:rsidP="00D83D14">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rPr>
        <w:t>«</w:t>
      </w:r>
      <w:r>
        <w:rPr>
          <w:rFonts w:ascii="Times New Roman" w:hAnsi="Times New Roman" w:cs="Times New Roman"/>
          <w:b/>
          <w:sz w:val="24"/>
          <w:szCs w:val="24"/>
          <w:lang w:val="kk-KZ"/>
        </w:rPr>
        <w:t xml:space="preserve">Ф. Ницше және постмодерн» </w:t>
      </w:r>
      <w:proofErr w:type="gramStart"/>
      <w:r>
        <w:rPr>
          <w:rFonts w:ascii="Times New Roman" w:hAnsi="Times New Roman" w:cs="Times New Roman"/>
          <w:b/>
          <w:sz w:val="24"/>
          <w:szCs w:val="24"/>
          <w:lang w:val="kk-KZ"/>
        </w:rPr>
        <w:t>п</w:t>
      </w:r>
      <w:proofErr w:type="gramEnd"/>
      <w:r>
        <w:rPr>
          <w:rFonts w:ascii="Times New Roman" w:hAnsi="Times New Roman" w:cs="Times New Roman"/>
          <w:b/>
          <w:sz w:val="24"/>
          <w:szCs w:val="24"/>
          <w:lang w:val="kk-KZ"/>
        </w:rPr>
        <w:t>әнінен</w:t>
      </w:r>
    </w:p>
    <w:p w:rsidR="00D83D14" w:rsidRPr="00B876E9" w:rsidRDefault="00BE1F52" w:rsidP="00D83D14">
      <w:pPr>
        <w:spacing w:after="0" w:line="240" w:lineRule="auto"/>
        <w:jc w:val="center"/>
        <w:rPr>
          <w:rFonts w:ascii="Times New Roman" w:eastAsiaTheme="minorHAnsi" w:hAnsi="Times New Roman" w:cs="Times New Roman"/>
          <w:b/>
          <w:sz w:val="24"/>
          <w:szCs w:val="24"/>
          <w:lang w:val="kk-KZ" w:eastAsia="en-US"/>
        </w:rPr>
      </w:pPr>
      <w:r w:rsidRPr="00BE1F52">
        <w:rPr>
          <w:rFonts w:ascii="Times New Roman" w:eastAsia="Times New Roman" w:hAnsi="Times New Roman" w:cs="Times New Roman"/>
          <w:b/>
          <w:bCs/>
          <w:sz w:val="24"/>
          <w:szCs w:val="24"/>
          <w:lang w:val="kk-KZ"/>
        </w:rPr>
        <w:t>Metterm</w:t>
      </w:r>
      <w:r>
        <w:rPr>
          <w:rFonts w:ascii="Times New Roman" w:eastAsia="Times New Roman" w:hAnsi="Times New Roman" w:cs="Times New Roman"/>
          <w:b/>
          <w:bCs/>
          <w:sz w:val="24"/>
          <w:szCs w:val="24"/>
          <w:lang w:val="kk-KZ"/>
        </w:rPr>
        <w:t xml:space="preserve">  өткізу бағдарла</w:t>
      </w:r>
      <w:r w:rsidR="00D83D14">
        <w:rPr>
          <w:rFonts w:ascii="Times New Roman" w:eastAsia="Times New Roman" w:hAnsi="Times New Roman" w:cs="Times New Roman"/>
          <w:b/>
          <w:bCs/>
          <w:sz w:val="24"/>
          <w:szCs w:val="24"/>
          <w:lang w:val="kk-KZ"/>
        </w:rPr>
        <w:t>м</w:t>
      </w:r>
      <w:r>
        <w:rPr>
          <w:rFonts w:ascii="Times New Roman" w:eastAsia="Times New Roman" w:hAnsi="Times New Roman" w:cs="Times New Roman"/>
          <w:b/>
          <w:bCs/>
          <w:sz w:val="24"/>
          <w:szCs w:val="24"/>
          <w:lang w:val="kk-KZ"/>
        </w:rPr>
        <w:t>а</w:t>
      </w:r>
      <w:r w:rsidR="00D83D14">
        <w:rPr>
          <w:rFonts w:ascii="Times New Roman" w:eastAsia="Times New Roman" w:hAnsi="Times New Roman" w:cs="Times New Roman"/>
          <w:b/>
          <w:bCs/>
          <w:sz w:val="24"/>
          <w:szCs w:val="24"/>
          <w:lang w:val="kk-KZ"/>
        </w:rPr>
        <w:t xml:space="preserve">сы мен тапсырмалары </w:t>
      </w:r>
    </w:p>
    <w:p w:rsidR="00D83D14" w:rsidRDefault="00D83D14" w:rsidP="00D83D14">
      <w:pPr>
        <w:spacing w:after="0" w:line="240" w:lineRule="auto"/>
        <w:jc w:val="center"/>
        <w:rPr>
          <w:rFonts w:ascii="Times New Roman" w:hAnsi="Times New Roman" w:cs="Times New Roman"/>
          <w:b/>
          <w:sz w:val="24"/>
          <w:szCs w:val="24"/>
          <w:lang w:val="kk-KZ"/>
        </w:rPr>
      </w:pPr>
    </w:p>
    <w:p w:rsidR="00D83D14" w:rsidRDefault="00D83D14" w:rsidP="00D83D14">
      <w:pPr>
        <w:spacing w:after="0" w:line="240" w:lineRule="auto"/>
        <w:rPr>
          <w:rFonts w:ascii="Times New Roman" w:eastAsia="Times New Roman" w:hAnsi="Times New Roman" w:cs="Times New Roman"/>
          <w:b/>
          <w:bCs/>
          <w:sz w:val="24"/>
          <w:szCs w:val="24"/>
          <w:lang w:val="kk-KZ"/>
        </w:rPr>
      </w:pPr>
    </w:p>
    <w:p w:rsidR="00D83D14" w:rsidRDefault="00D83D14" w:rsidP="00D83D14">
      <w:pPr>
        <w:spacing w:after="0" w:line="240" w:lineRule="auto"/>
        <w:jc w:val="center"/>
        <w:rPr>
          <w:rFonts w:ascii="Times New Roman" w:eastAsiaTheme="minorHAnsi" w:hAnsi="Times New Roman" w:cs="Times New Roman"/>
          <w:b/>
          <w:sz w:val="24"/>
          <w:szCs w:val="24"/>
          <w:lang w:val="kk-KZ" w:eastAsia="en-US"/>
        </w:rPr>
      </w:pPr>
    </w:p>
    <w:p w:rsidR="00D83D14" w:rsidRDefault="00D83D14" w:rsidP="00D83D14">
      <w:pPr>
        <w:spacing w:after="0" w:line="240" w:lineRule="auto"/>
        <w:jc w:val="center"/>
        <w:rPr>
          <w:rFonts w:ascii="Times New Roman" w:hAnsi="Times New Roman" w:cs="Times New Roman"/>
          <w:b/>
          <w:color w:val="002060"/>
          <w:sz w:val="24"/>
          <w:szCs w:val="24"/>
          <w:lang w:val="kk-KZ"/>
        </w:rPr>
      </w:pPr>
    </w:p>
    <w:p w:rsidR="00D83D14" w:rsidRDefault="00D83D14" w:rsidP="00D83D14">
      <w:pPr>
        <w:spacing w:after="0" w:line="240" w:lineRule="auto"/>
        <w:ind w:firstLine="567"/>
        <w:rPr>
          <w:rFonts w:ascii="Times New Roman" w:hAnsi="Times New Roman" w:cs="Times New Roman"/>
          <w:b/>
          <w:sz w:val="24"/>
          <w:szCs w:val="24"/>
          <w:lang w:val="kk-KZ"/>
        </w:rPr>
      </w:pPr>
      <w:r>
        <w:rPr>
          <w:rStyle w:val="20"/>
          <w:rFonts w:ascii="Times New Roman" w:hAnsi="Times New Roman" w:cs="Times New Roman"/>
          <w:sz w:val="24"/>
          <w:szCs w:val="24"/>
          <w:lang w:val="kk-KZ"/>
        </w:rPr>
        <w:t>Өткізу формасы</w:t>
      </w:r>
      <w:r>
        <w:rPr>
          <w:rFonts w:ascii="Times New Roman" w:hAnsi="Times New Roman" w:cs="Times New Roman"/>
          <w:b/>
          <w:sz w:val="24"/>
          <w:szCs w:val="24"/>
          <w:lang w:val="kk-KZ"/>
        </w:rPr>
        <w:t>: «</w:t>
      </w:r>
      <w:r>
        <w:rPr>
          <w:rFonts w:ascii="Times New Roman" w:eastAsia="Times New Roman" w:hAnsi="Times New Roman" w:cs="Times New Roman"/>
          <w:bCs/>
          <w:i/>
          <w:sz w:val="28"/>
          <w:szCs w:val="28"/>
          <w:lang w:val="kk-KZ"/>
        </w:rPr>
        <w:t>Closed book Exam</w:t>
      </w:r>
      <w:r>
        <w:rPr>
          <w:rFonts w:ascii="Times New Roman" w:eastAsia="Times New Roman" w:hAnsi="Times New Roman" w:cs="Times New Roman"/>
          <w:b/>
          <w:i/>
          <w:sz w:val="24"/>
          <w:szCs w:val="24"/>
          <w:lang w:val="kk-KZ"/>
        </w:rPr>
        <w:t xml:space="preserve">» </w:t>
      </w:r>
    </w:p>
    <w:p w:rsidR="00D83D14" w:rsidRDefault="00D83D14" w:rsidP="00D83D14">
      <w:pPr>
        <w:spacing w:after="0" w:line="240" w:lineRule="auto"/>
        <w:ind w:firstLine="567"/>
        <w:rPr>
          <w:rFonts w:ascii="Times New Roman" w:hAnsi="Times New Roman" w:cs="Times New Roman"/>
          <w:b/>
          <w:i/>
          <w:sz w:val="24"/>
          <w:szCs w:val="24"/>
          <w:lang w:val="kk-KZ"/>
        </w:rPr>
      </w:pPr>
      <w:r>
        <w:rPr>
          <w:rStyle w:val="20"/>
          <w:rFonts w:ascii="Times New Roman" w:hAnsi="Times New Roman" w:cs="Times New Roman"/>
          <w:sz w:val="24"/>
          <w:szCs w:val="24"/>
          <w:lang w:val="kk-KZ"/>
        </w:rPr>
        <w:t>Тапсыру мерзімі</w:t>
      </w:r>
      <w:r w:rsidR="00BE1F52">
        <w:rPr>
          <w:rFonts w:ascii="Times New Roman" w:hAnsi="Times New Roman" w:cs="Times New Roman"/>
          <w:b/>
          <w:i/>
          <w:sz w:val="24"/>
          <w:szCs w:val="24"/>
          <w:lang w:val="kk-KZ"/>
        </w:rPr>
        <w:t xml:space="preserve"> </w:t>
      </w:r>
      <w:r w:rsidR="00BE1F52">
        <w:rPr>
          <w:rFonts w:ascii="Times New Roman" w:hAnsi="Times New Roman" w:cs="Times New Roman"/>
          <w:b/>
          <w:i/>
          <w:sz w:val="24"/>
          <w:szCs w:val="24"/>
          <w:lang w:val="en-US"/>
        </w:rPr>
        <w:t>8</w:t>
      </w:r>
      <w:r>
        <w:rPr>
          <w:rFonts w:ascii="Times New Roman" w:hAnsi="Times New Roman" w:cs="Times New Roman"/>
          <w:b/>
          <w:i/>
          <w:sz w:val="24"/>
          <w:szCs w:val="24"/>
          <w:lang w:val="kk-KZ"/>
        </w:rPr>
        <w:t xml:space="preserve"> апта</w:t>
      </w:r>
    </w:p>
    <w:p w:rsidR="00D83D14" w:rsidRDefault="00D83D14" w:rsidP="00D83D14">
      <w:pPr>
        <w:spacing w:after="0" w:line="240" w:lineRule="auto"/>
        <w:ind w:firstLine="567"/>
        <w:rPr>
          <w:rFonts w:ascii="Times New Roman" w:hAnsi="Times New Roman" w:cs="Times New Roman"/>
          <w:b/>
          <w:i/>
          <w:sz w:val="24"/>
          <w:szCs w:val="24"/>
          <w:lang w:val="kk-KZ"/>
        </w:rPr>
      </w:pPr>
    </w:p>
    <w:p w:rsidR="00D83D14" w:rsidRDefault="00D83D14" w:rsidP="00D83D14">
      <w:pPr>
        <w:spacing w:after="0" w:line="240" w:lineRule="auto"/>
        <w:ind w:firstLine="567"/>
        <w:rPr>
          <w:rFonts w:ascii="Times New Roman" w:hAnsi="Times New Roman" w:cs="Times New Roman"/>
          <w:b/>
          <w:i/>
          <w:sz w:val="24"/>
          <w:szCs w:val="24"/>
          <w:lang w:val="kk-KZ"/>
        </w:rPr>
      </w:pPr>
    </w:p>
    <w:p w:rsidR="00D83D14" w:rsidRDefault="00D83D14" w:rsidP="00D83D14">
      <w:pPr>
        <w:pStyle w:val="2"/>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Бағалау</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өлшемдері</w:t>
      </w:r>
    </w:p>
    <w:p w:rsidR="00D83D14" w:rsidRDefault="00D83D14" w:rsidP="00D83D14">
      <w:pPr>
        <w:rPr>
          <w:lang w:val="kk-KZ"/>
        </w:rPr>
      </w:pPr>
    </w:p>
    <w:tbl>
      <w:tblPr>
        <w:tblStyle w:val="a5"/>
        <w:tblW w:w="9600" w:type="dxa"/>
        <w:tblLayout w:type="fixed"/>
        <w:tblLook w:val="04A0"/>
      </w:tblPr>
      <w:tblGrid>
        <w:gridCol w:w="1950"/>
        <w:gridCol w:w="1133"/>
        <w:gridCol w:w="6517"/>
      </w:tblGrid>
      <w:tr w:rsidR="00D83D14" w:rsidTr="00CF10B9">
        <w:tc>
          <w:tcPr>
            <w:tcW w:w="1951"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center"/>
              <w:rPr>
                <w:rFonts w:ascii="Times New Roman" w:hAnsi="Times New Roman" w:cs="Times New Roman"/>
                <w:b/>
                <w:sz w:val="24"/>
                <w:szCs w:val="24"/>
                <w:lang w:val="kk-KZ"/>
              </w:rPr>
            </w:pPr>
            <w:r>
              <w:rPr>
                <w:rFonts w:ascii="Times New Roman" w:hAnsi="Times New Roman" w:cs="Times New Roman"/>
                <w:b/>
                <w:sz w:val="24"/>
                <w:szCs w:val="24"/>
                <w:lang w:val="kk-KZ"/>
              </w:rPr>
              <w:t>Дәстүрлі бағалау жүйесі</w:t>
            </w:r>
          </w:p>
        </w:tc>
        <w:tc>
          <w:tcPr>
            <w:tcW w:w="1134"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6521"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Жұмыстың сипаттамасы</w:t>
            </w:r>
          </w:p>
        </w:tc>
      </w:tr>
      <w:tr w:rsidR="00D83D14" w:rsidTr="00CF10B9">
        <w:tc>
          <w:tcPr>
            <w:tcW w:w="1951" w:type="dxa"/>
            <w:tcBorders>
              <w:top w:val="single" w:sz="4" w:space="0" w:color="auto"/>
              <w:left w:val="single" w:sz="4" w:space="0" w:color="auto"/>
              <w:bottom w:val="single" w:sz="4" w:space="0" w:color="auto"/>
              <w:right w:val="single" w:sz="4" w:space="0" w:color="auto"/>
            </w:tcBorders>
            <w:hideMark/>
          </w:tcPr>
          <w:p w:rsidR="00D83D14" w:rsidRDefault="00D83D14" w:rsidP="00CF10B9">
            <w:pPr>
              <w:rPr>
                <w:rFonts w:ascii="Times New Roman" w:hAnsi="Times New Roman" w:cs="Times New Roman"/>
              </w:rPr>
            </w:pPr>
            <w:r>
              <w:rPr>
                <w:rFonts w:ascii="Times New Roman" w:hAnsi="Times New Roman" w:cs="Times New Roman"/>
                <w:lang w:val="kk-KZ"/>
              </w:rPr>
              <w:t>Үздік</w:t>
            </w:r>
          </w:p>
        </w:tc>
        <w:tc>
          <w:tcPr>
            <w:tcW w:w="1134"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center"/>
              <w:rPr>
                <w:rFonts w:ascii="Times New Roman" w:hAnsi="Times New Roman" w:cs="Times New Roman"/>
                <w:lang w:val="kk-KZ"/>
              </w:rPr>
            </w:pPr>
            <w:r>
              <w:rPr>
                <w:rFonts w:ascii="Times New Roman" w:hAnsi="Times New Roman" w:cs="Times New Roman"/>
              </w:rPr>
              <w:t>90-100 балл</w:t>
            </w:r>
          </w:p>
        </w:tc>
        <w:tc>
          <w:tcPr>
            <w:tcW w:w="6521"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both"/>
              <w:rPr>
                <w:rFonts w:ascii="Times New Roman" w:hAnsi="Times New Roman" w:cs="Times New Roman"/>
                <w:lang w:val="kk-KZ"/>
              </w:rPr>
            </w:pPr>
            <w:r>
              <w:rPr>
                <w:rFonts w:ascii="Times New Roman" w:hAnsi="Times New Roman" w:cs="Times New Roman"/>
                <w:lang w:val="kk-KZ"/>
              </w:rPr>
              <w:t>Жұмыс дербес және жоғары ғылыми</w:t>
            </w:r>
            <w:r>
              <w:rPr>
                <w:rFonts w:ascii="Cambria Math" w:hAnsi="Cambria Math" w:cs="Cambria Math"/>
                <w:lang w:val="kk-KZ"/>
              </w:rPr>
              <w:t>‐</w:t>
            </w:r>
            <w:r>
              <w:rPr>
                <w:rFonts w:ascii="Times New Roman" w:hAnsi="Times New Roman" w:cs="Times New Roman"/>
                <w:lang w:val="kk-KZ"/>
              </w:rPr>
              <w:t>методологиялық деңгейде орындалған.</w:t>
            </w:r>
          </w:p>
          <w:p w:rsidR="00D83D14" w:rsidRDefault="00D83D14" w:rsidP="00CF10B9">
            <w:pPr>
              <w:jc w:val="both"/>
              <w:rPr>
                <w:rFonts w:ascii="Times New Roman" w:hAnsi="Times New Roman" w:cs="Times New Roman"/>
                <w:lang w:val="kk-KZ"/>
              </w:rPr>
            </w:pPr>
            <w:r>
              <w:rPr>
                <w:rFonts w:ascii="Times New Roman" w:hAnsi="Times New Roman" w:cs="Times New Roman"/>
                <w:lang w:val="kk-KZ"/>
              </w:rPr>
              <w:t>Жұмыстың мәтіні студенттің өзінің меңгерген әдістері жәнеіс</w:t>
            </w:r>
            <w:r>
              <w:rPr>
                <w:rFonts w:ascii="Cambria Math" w:hAnsi="Cambria Math" w:cs="Cambria Math"/>
                <w:lang w:val="kk-KZ"/>
              </w:rPr>
              <w:t>‐</w:t>
            </w:r>
            <w:r>
              <w:rPr>
                <w:rFonts w:ascii="Times New Roman" w:hAnsi="Times New Roman" w:cs="Times New Roman"/>
                <w:lang w:val="kk-KZ"/>
              </w:rPr>
              <w:t>әрекет тәсілдерін қолдану арқылы ой қорыта алатындығын, сонымен бірге тұжырымдамалар, моделдер ұсынып,жаңа тәсілдер мен кәсіби іс</w:t>
            </w:r>
            <w:r>
              <w:rPr>
                <w:rFonts w:ascii="Cambria Math" w:hAnsi="Cambria Math" w:cs="Cambria Math"/>
                <w:lang w:val="kk-KZ"/>
              </w:rPr>
              <w:t>‐</w:t>
            </w:r>
            <w:r>
              <w:rPr>
                <w:rFonts w:ascii="Times New Roman" w:hAnsi="Times New Roman" w:cs="Times New Roman"/>
                <w:lang w:val="kk-KZ"/>
              </w:rPr>
              <w:t>әрекет құралдарын жасап, пайдалану машығының қалыптасқанын көрсетеді.</w:t>
            </w:r>
          </w:p>
          <w:p w:rsidR="00D83D14" w:rsidRDefault="00D83D14" w:rsidP="00CF10B9">
            <w:pPr>
              <w:jc w:val="both"/>
              <w:rPr>
                <w:rFonts w:ascii="Times New Roman" w:hAnsi="Times New Roman" w:cs="Times New Roman"/>
                <w:lang w:val="kk-KZ"/>
              </w:rPr>
            </w:pPr>
            <w:r>
              <w:rPr>
                <w:rFonts w:ascii="Times New Roman" w:hAnsi="Times New Roman" w:cs="Times New Roman"/>
                <w:lang w:val="kk-KZ"/>
              </w:rPr>
              <w:t>Жұмыста мәселеге қатысты автордың көзқарасы мен соған сәйкес аргументтері көрініс тапқан.</w:t>
            </w:r>
          </w:p>
          <w:p w:rsidR="00D83D14" w:rsidRDefault="00D83D14" w:rsidP="00CF10B9">
            <w:pPr>
              <w:jc w:val="both"/>
              <w:rPr>
                <w:rFonts w:ascii="Times New Roman" w:hAnsi="Times New Roman" w:cs="Times New Roman"/>
                <w:lang w:val="kk-KZ"/>
              </w:rPr>
            </w:pPr>
            <w:r>
              <w:rPr>
                <w:rFonts w:ascii="Times New Roman" w:hAnsi="Times New Roman" w:cs="Times New Roman"/>
                <w:lang w:val="kk-KZ"/>
              </w:rPr>
              <w:t xml:space="preserve">Жұмыс ұқыпты орындалған, студент кәсіби терминология мен ғылыми жұмысты жазу машығын жақсы меңгерген. Жұмыстың құрылымы қойылған талаптарға толығымен сәйкес келеді. </w:t>
            </w:r>
          </w:p>
        </w:tc>
      </w:tr>
      <w:tr w:rsidR="00D83D14" w:rsidRPr="00D83D14" w:rsidTr="00CF10B9">
        <w:tc>
          <w:tcPr>
            <w:tcW w:w="1951" w:type="dxa"/>
            <w:tcBorders>
              <w:top w:val="single" w:sz="4" w:space="0" w:color="auto"/>
              <w:left w:val="single" w:sz="4" w:space="0" w:color="auto"/>
              <w:bottom w:val="single" w:sz="4" w:space="0" w:color="auto"/>
              <w:right w:val="single" w:sz="4" w:space="0" w:color="auto"/>
            </w:tcBorders>
            <w:hideMark/>
          </w:tcPr>
          <w:p w:rsidR="00D83D14" w:rsidRDefault="00D83D14" w:rsidP="00CF10B9">
            <w:pPr>
              <w:rPr>
                <w:rFonts w:ascii="Times New Roman" w:hAnsi="Times New Roman" w:cs="Times New Roman"/>
              </w:rPr>
            </w:pPr>
            <w:r>
              <w:rPr>
                <w:rFonts w:ascii="Times New Roman" w:hAnsi="Times New Roman" w:cs="Times New Roman"/>
                <w:lang w:val="kk-KZ"/>
              </w:rPr>
              <w:t>Жақсы</w:t>
            </w:r>
          </w:p>
        </w:tc>
        <w:tc>
          <w:tcPr>
            <w:tcW w:w="1134"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center"/>
              <w:rPr>
                <w:rFonts w:ascii="Times New Roman" w:hAnsi="Times New Roman" w:cs="Times New Roman"/>
                <w:lang w:val="kk-KZ"/>
              </w:rPr>
            </w:pPr>
            <w:r>
              <w:rPr>
                <w:rFonts w:ascii="Times New Roman" w:hAnsi="Times New Roman" w:cs="Times New Roman"/>
              </w:rPr>
              <w:t>75-89 балл</w:t>
            </w:r>
          </w:p>
        </w:tc>
        <w:tc>
          <w:tcPr>
            <w:tcW w:w="6521"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both"/>
              <w:rPr>
                <w:rFonts w:ascii="Times New Roman" w:hAnsi="Times New Roman" w:cs="Times New Roman"/>
                <w:lang w:val="kk-KZ"/>
              </w:rPr>
            </w:pPr>
            <w:r>
              <w:rPr>
                <w:rFonts w:ascii="Times New Roman" w:hAnsi="Times New Roman" w:cs="Times New Roman"/>
                <w:lang w:val="kk-KZ"/>
              </w:rPr>
              <w:t>Жұмыс жақсы жазылған, дегенмен автор тақырыптың жекелеген тұстарын толық ашып көрсете алмаған. Автор жұмыста мәселеге қатысты өз көзқарасын негіздей алмаған, немесе дәлелдері жеткіліксіз берілген.</w:t>
            </w:r>
          </w:p>
          <w:p w:rsidR="00D83D14" w:rsidRDefault="00D83D14" w:rsidP="00CF10B9">
            <w:pPr>
              <w:jc w:val="both"/>
              <w:rPr>
                <w:rFonts w:ascii="Times New Roman" w:hAnsi="Times New Roman" w:cs="Times New Roman"/>
                <w:lang w:val="kk-KZ"/>
              </w:rPr>
            </w:pPr>
            <w:r>
              <w:rPr>
                <w:rFonts w:ascii="Times New Roman" w:hAnsi="Times New Roman" w:cs="Times New Roman"/>
                <w:lang w:val="kk-KZ"/>
              </w:rPr>
              <w:t>Библиография жинақталған, дегенменсілтемелер толық рәсімделмеген, немесе ғылыми жұмыстарды рәсімдеу ережелеріне сәйкес берілмеген.</w:t>
            </w:r>
          </w:p>
          <w:p w:rsidR="00D83D14" w:rsidRDefault="00D83D14" w:rsidP="00CF10B9">
            <w:pPr>
              <w:jc w:val="both"/>
              <w:rPr>
                <w:rFonts w:ascii="Times New Roman" w:hAnsi="Times New Roman" w:cs="Times New Roman"/>
                <w:lang w:val="kk-KZ"/>
              </w:rPr>
            </w:pPr>
            <w:r>
              <w:rPr>
                <w:rFonts w:ascii="Times New Roman" w:hAnsi="Times New Roman" w:cs="Times New Roman"/>
                <w:lang w:val="kk-KZ"/>
              </w:rPr>
              <w:t>Жұмыста кейбір кемшіліктер орын алған, бірақта ол тақырыптың негізгі мазмұнына нұқсан келтірмейді.</w:t>
            </w:r>
          </w:p>
          <w:p w:rsidR="00D83D14" w:rsidRDefault="00D83D14" w:rsidP="00CF10B9">
            <w:pPr>
              <w:jc w:val="both"/>
              <w:rPr>
                <w:rFonts w:ascii="Times New Roman" w:hAnsi="Times New Roman" w:cs="Times New Roman"/>
                <w:lang w:val="kk-KZ"/>
              </w:rPr>
            </w:pPr>
            <w:r>
              <w:rPr>
                <w:rFonts w:ascii="Times New Roman" w:hAnsi="Times New Roman" w:cs="Times New Roman"/>
                <w:lang w:val="kk-KZ"/>
              </w:rPr>
              <w:t xml:space="preserve">Ауызша жауапта материалды білу мен түсінудің кем деген де 75%ашып көрсетілген. </w:t>
            </w:r>
          </w:p>
        </w:tc>
      </w:tr>
      <w:tr w:rsidR="00D83D14" w:rsidRPr="00D83D14" w:rsidTr="00CF10B9">
        <w:tc>
          <w:tcPr>
            <w:tcW w:w="1951" w:type="dxa"/>
            <w:tcBorders>
              <w:top w:val="single" w:sz="4" w:space="0" w:color="auto"/>
              <w:left w:val="single" w:sz="4" w:space="0" w:color="auto"/>
              <w:bottom w:val="single" w:sz="4" w:space="0" w:color="auto"/>
              <w:right w:val="single" w:sz="4" w:space="0" w:color="auto"/>
            </w:tcBorders>
            <w:hideMark/>
          </w:tcPr>
          <w:p w:rsidR="00D83D14" w:rsidRDefault="00D83D14" w:rsidP="00CF10B9">
            <w:pPr>
              <w:rPr>
                <w:rFonts w:ascii="Times New Roman" w:hAnsi="Times New Roman" w:cs="Times New Roman"/>
                <w:lang w:val="kk-KZ"/>
              </w:rPr>
            </w:pPr>
            <w:r>
              <w:rPr>
                <w:rFonts w:ascii="Times New Roman" w:hAnsi="Times New Roman" w:cs="Times New Roman"/>
                <w:lang w:val="kk-KZ"/>
              </w:rPr>
              <w:t>Қанағат</w:t>
            </w:r>
          </w:p>
          <w:p w:rsidR="00D83D14" w:rsidRDefault="00D83D14" w:rsidP="00CF10B9">
            <w:pPr>
              <w:rPr>
                <w:rFonts w:ascii="Times New Roman" w:hAnsi="Times New Roman" w:cs="Times New Roman"/>
                <w:lang w:val="kk-KZ"/>
              </w:rPr>
            </w:pPr>
            <w:r>
              <w:rPr>
                <w:rFonts w:ascii="Times New Roman" w:hAnsi="Times New Roman" w:cs="Times New Roman"/>
                <w:lang w:val="kk-KZ"/>
              </w:rPr>
              <w:t>танарлық</w:t>
            </w:r>
          </w:p>
        </w:tc>
        <w:tc>
          <w:tcPr>
            <w:tcW w:w="1134"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center"/>
              <w:rPr>
                <w:rFonts w:ascii="Times New Roman" w:hAnsi="Times New Roman" w:cs="Times New Roman"/>
                <w:lang w:val="kk-KZ"/>
              </w:rPr>
            </w:pPr>
            <w:r>
              <w:rPr>
                <w:rFonts w:ascii="Times New Roman" w:hAnsi="Times New Roman" w:cs="Times New Roman"/>
              </w:rPr>
              <w:t>50-74 балл</w:t>
            </w:r>
          </w:p>
        </w:tc>
        <w:tc>
          <w:tcPr>
            <w:tcW w:w="6521"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both"/>
              <w:rPr>
                <w:rFonts w:ascii="Times New Roman" w:hAnsi="Times New Roman" w:cs="Times New Roman"/>
                <w:lang w:val="kk-KZ"/>
              </w:rPr>
            </w:pPr>
            <w:r>
              <w:rPr>
                <w:rFonts w:ascii="Times New Roman" w:hAnsi="Times New Roman" w:cs="Times New Roman"/>
                <w:lang w:val="kk-KZ"/>
              </w:rPr>
              <w:t xml:space="preserve">Тапсырма орындалған, дегенмен автор мәселені саралап бере алмаған, тақырып ашылмаған немесе жекелеген тұстары ғана талдау нысанына айналған. Автор жұмыста мәселеге қатысты өз көзқарасын негіздей алмаған. Автор ғылыми зерттеудің методологиясын жеткілікті меңгермеген. </w:t>
            </w:r>
          </w:p>
          <w:p w:rsidR="00D83D14" w:rsidRDefault="00D83D14" w:rsidP="00CF10B9">
            <w:pPr>
              <w:jc w:val="both"/>
              <w:rPr>
                <w:rFonts w:ascii="Times New Roman" w:hAnsi="Times New Roman" w:cs="Times New Roman"/>
                <w:lang w:val="kk-KZ"/>
              </w:rPr>
            </w:pPr>
            <w:r>
              <w:rPr>
                <w:rFonts w:ascii="Times New Roman" w:hAnsi="Times New Roman" w:cs="Times New Roman"/>
                <w:lang w:val="kk-KZ"/>
              </w:rPr>
              <w:t>Тақырып бойынша библи</w:t>
            </w:r>
            <w:bookmarkStart w:id="0" w:name="_GoBack"/>
            <w:bookmarkEnd w:id="0"/>
            <w:r>
              <w:rPr>
                <w:rFonts w:ascii="Times New Roman" w:hAnsi="Times New Roman" w:cs="Times New Roman"/>
                <w:lang w:val="kk-KZ"/>
              </w:rPr>
              <w:t>ография жинақталмаған. Жауапта жұмыстың негізгі мазмұнына қатысты кемшіліктер орын алған.</w:t>
            </w:r>
          </w:p>
          <w:p w:rsidR="00D83D14" w:rsidRDefault="00D83D14" w:rsidP="00CF10B9">
            <w:pPr>
              <w:rPr>
                <w:rFonts w:ascii="Times New Roman" w:hAnsi="Times New Roman" w:cs="Times New Roman"/>
                <w:lang w:val="kk-KZ"/>
              </w:rPr>
            </w:pPr>
            <w:r>
              <w:rPr>
                <w:rFonts w:ascii="Times New Roman" w:hAnsi="Times New Roman" w:cs="Times New Roman"/>
                <w:lang w:val="kk-KZ"/>
              </w:rPr>
              <w:t>Ауызша жауап пен сұрақтарға берілген жауап толық емес.</w:t>
            </w:r>
          </w:p>
        </w:tc>
      </w:tr>
      <w:tr w:rsidR="00D83D14" w:rsidRPr="00D83D14" w:rsidTr="00CF10B9">
        <w:tc>
          <w:tcPr>
            <w:tcW w:w="1951" w:type="dxa"/>
            <w:tcBorders>
              <w:top w:val="single" w:sz="4" w:space="0" w:color="auto"/>
              <w:left w:val="single" w:sz="4" w:space="0" w:color="auto"/>
              <w:bottom w:val="single" w:sz="4" w:space="0" w:color="auto"/>
              <w:right w:val="single" w:sz="4" w:space="0" w:color="auto"/>
            </w:tcBorders>
            <w:hideMark/>
          </w:tcPr>
          <w:p w:rsidR="00D83D14" w:rsidRDefault="00D83D14" w:rsidP="00CF10B9">
            <w:pPr>
              <w:rPr>
                <w:rFonts w:ascii="Times New Roman" w:hAnsi="Times New Roman" w:cs="Times New Roman"/>
                <w:lang w:val="kk-KZ"/>
              </w:rPr>
            </w:pPr>
            <w:r>
              <w:rPr>
                <w:rFonts w:ascii="Times New Roman" w:hAnsi="Times New Roman" w:cs="Times New Roman"/>
                <w:lang w:val="kk-KZ"/>
              </w:rPr>
              <w:t>Қанағатанарлықсыз</w:t>
            </w:r>
          </w:p>
        </w:tc>
        <w:tc>
          <w:tcPr>
            <w:tcW w:w="1134"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center"/>
              <w:rPr>
                <w:rFonts w:ascii="Times New Roman" w:hAnsi="Times New Roman" w:cs="Times New Roman"/>
                <w:lang w:val="kk-KZ"/>
              </w:rPr>
            </w:pPr>
            <w:r>
              <w:rPr>
                <w:rFonts w:ascii="Times New Roman" w:hAnsi="Times New Roman" w:cs="Times New Roman"/>
              </w:rPr>
              <w:t>0-49 балл</w:t>
            </w:r>
          </w:p>
        </w:tc>
        <w:tc>
          <w:tcPr>
            <w:tcW w:w="6521"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both"/>
              <w:rPr>
                <w:rFonts w:ascii="Times New Roman" w:hAnsi="Times New Roman" w:cs="Times New Roman"/>
                <w:lang w:val="kk-KZ"/>
              </w:rPr>
            </w:pPr>
            <w:r>
              <w:rPr>
                <w:rFonts w:ascii="Times New Roman" w:hAnsi="Times New Roman" w:cs="Times New Roman"/>
                <w:lang w:val="kk-KZ"/>
              </w:rPr>
              <w:t>Тапсырма орындалмаған немесе жартысына жуығы ғана орындалған.</w:t>
            </w:r>
          </w:p>
          <w:p w:rsidR="00D83D14" w:rsidRDefault="00D83D14" w:rsidP="00CF10B9">
            <w:pPr>
              <w:rPr>
                <w:rFonts w:ascii="Times New Roman" w:hAnsi="Times New Roman" w:cs="Times New Roman"/>
                <w:lang w:val="kk-KZ"/>
              </w:rPr>
            </w:pPr>
            <w:r>
              <w:rPr>
                <w:rFonts w:ascii="Times New Roman" w:hAnsi="Times New Roman" w:cs="Times New Roman"/>
                <w:lang w:val="kk-KZ"/>
              </w:rPr>
              <w:t>Тапсырма дұрыс орындалмаған.</w:t>
            </w:r>
          </w:p>
          <w:p w:rsidR="00D83D14" w:rsidRDefault="00D83D14" w:rsidP="00CF10B9">
            <w:pPr>
              <w:rPr>
                <w:rFonts w:ascii="Times New Roman" w:hAnsi="Times New Roman" w:cs="Times New Roman"/>
                <w:lang w:val="kk-KZ"/>
              </w:rPr>
            </w:pPr>
            <w:r>
              <w:rPr>
                <w:rFonts w:ascii="Times New Roman" w:hAnsi="Times New Roman" w:cs="Times New Roman"/>
                <w:lang w:val="kk-KZ"/>
              </w:rPr>
              <w:t>Басқа дерек көзінен алынған.</w:t>
            </w:r>
          </w:p>
        </w:tc>
      </w:tr>
    </w:tbl>
    <w:p w:rsidR="00D83D14" w:rsidRDefault="00D83D14" w:rsidP="00D83D14">
      <w:pPr>
        <w:rPr>
          <w:rFonts w:ascii="Times New Roman" w:hAnsi="Times New Roman" w:cs="Times New Roman"/>
          <w:sz w:val="28"/>
          <w:szCs w:val="28"/>
          <w:lang w:val="kk-KZ" w:eastAsia="en-US"/>
        </w:rPr>
      </w:pPr>
    </w:p>
    <w:p w:rsidR="00D83D14" w:rsidRPr="00E62F4B" w:rsidRDefault="00D83D14" w:rsidP="00D83D14">
      <w:pPr>
        <w:pStyle w:val="3"/>
        <w:spacing w:after="0"/>
        <w:ind w:left="0"/>
        <w:jc w:val="both"/>
        <w:rPr>
          <w:b/>
          <w:sz w:val="24"/>
          <w:szCs w:val="24"/>
          <w:shd w:val="clear" w:color="auto" w:fill="FFFFFF"/>
          <w:lang w:val="kk-KZ" w:eastAsia="en-US"/>
        </w:rPr>
      </w:pPr>
    </w:p>
    <w:p w:rsidR="00D83D14" w:rsidRPr="00E62F4B" w:rsidRDefault="00D83D14" w:rsidP="00D83D14">
      <w:pPr>
        <w:pStyle w:val="3"/>
        <w:spacing w:after="0"/>
        <w:jc w:val="both"/>
        <w:rPr>
          <w:b/>
          <w:sz w:val="24"/>
          <w:szCs w:val="24"/>
          <w:shd w:val="clear" w:color="auto" w:fill="FFFFFF"/>
          <w:lang w:val="kk-KZ" w:eastAsia="en-US"/>
        </w:rPr>
      </w:pPr>
    </w:p>
    <w:p w:rsidR="00D83D14" w:rsidRPr="00AA194C" w:rsidRDefault="00D83D14" w:rsidP="00D83D14">
      <w:pPr>
        <w:pStyle w:val="a3"/>
        <w:spacing w:before="0" w:beforeAutospacing="0" w:after="0" w:afterAutospacing="0"/>
        <w:ind w:firstLine="340"/>
        <w:jc w:val="both"/>
        <w:rPr>
          <w:shd w:val="clear" w:color="auto" w:fill="FFFFFF"/>
          <w:lang w:val="kk-KZ"/>
        </w:rPr>
      </w:pPr>
    </w:p>
    <w:p w:rsidR="00D83D14" w:rsidRPr="00AA194C" w:rsidRDefault="00D83D14" w:rsidP="00D83D14">
      <w:pPr>
        <w:pStyle w:val="a3"/>
        <w:numPr>
          <w:ilvl w:val="0"/>
          <w:numId w:val="1"/>
        </w:numPr>
        <w:spacing w:before="0" w:beforeAutospacing="0" w:after="0" w:afterAutospacing="0"/>
        <w:jc w:val="both"/>
        <w:rPr>
          <w:lang w:val="kk-KZ"/>
        </w:rPr>
      </w:pPr>
      <w:r w:rsidRPr="00AA194C">
        <w:rPr>
          <w:lang w:val="kk-KZ"/>
        </w:rPr>
        <w:t>ХІХ ғасырдағы  еурпопадағы философияның дамуы</w:t>
      </w:r>
      <w:r w:rsidR="00BE1F52">
        <w:rPr>
          <w:lang w:val="kk-KZ"/>
        </w:rPr>
        <w:t>ның ерекшеліктерін көрсетіңіз.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Өмір философиясының негізгі мәселелері</w:t>
      </w:r>
      <w:r w:rsidR="00BE1F52">
        <w:rPr>
          <w:lang w:val="kk-KZ"/>
        </w:rPr>
        <w:t>н талдап беріңіз.</w:t>
      </w:r>
      <w:r w:rsidRPr="00AA194C">
        <w:rPr>
          <w:lang w:val="kk-KZ"/>
        </w:rPr>
        <w:t xml:space="preserve">  </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Ө</w:t>
      </w:r>
      <w:r w:rsidR="00BE1F52">
        <w:rPr>
          <w:lang w:val="kk-KZ"/>
        </w:rPr>
        <w:t>мір философиясының тууының тари</w:t>
      </w:r>
      <w:r w:rsidRPr="00AA194C">
        <w:rPr>
          <w:lang w:val="kk-KZ"/>
        </w:rPr>
        <w:t>хи-әлеуметтік алғышарттары</w:t>
      </w:r>
      <w:r w:rsidR="00BE1F52">
        <w:rPr>
          <w:lang w:val="kk-KZ"/>
        </w:rPr>
        <w:t>н анықтаңыз.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Ф. Ницше және заман шындығы</w:t>
      </w:r>
      <w:r w:rsidR="00BE1F52">
        <w:rPr>
          <w:lang w:val="kk-KZ"/>
        </w:rPr>
        <w:t>н саралаңыз.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bCs/>
          <w:lang w:val="kk-KZ"/>
        </w:rPr>
        <w:t xml:space="preserve"> Ницшенің  мораль туралы түсініктері</w:t>
      </w:r>
      <w:r w:rsidR="00BE1F52">
        <w:rPr>
          <w:bCs/>
          <w:lang w:val="kk-KZ"/>
        </w:rPr>
        <w:t>н ұғындырыңыз.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Ф. Ницшенің христиандық дін мен ондағы мораль туралы пайымдаулары</w:t>
      </w:r>
      <w:r w:rsidR="00BE1F52">
        <w:rPr>
          <w:lang w:val="kk-KZ"/>
        </w:rPr>
        <w:t>ның мәнін ашып беріңіз.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Ф. Ницше: Зұлымдық пен ізгіліктің арғы жағындағы тұжырымдамалары</w:t>
      </w:r>
      <w:r w:rsidR="00BE1F52">
        <w:rPr>
          <w:lang w:val="kk-KZ"/>
        </w:rPr>
        <w:t>н саралаңыз.</w:t>
      </w:r>
      <w:r w:rsidRPr="00AA194C">
        <w:rPr>
          <w:lang w:val="kk-KZ"/>
        </w:rPr>
        <w:t xml:space="preserve">  </w:t>
      </w:r>
      <w:r w:rsidRPr="00AA194C">
        <w:rPr>
          <w:shd w:val="clear" w:color="auto" w:fill="FFFFFF"/>
          <w:lang w:val="kk-KZ" w:eastAsia="en-US"/>
        </w:rPr>
        <w:t xml:space="preserve"> </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shd w:val="clear" w:color="auto" w:fill="FFFFFF"/>
          <w:lang w:val="kk-KZ" w:eastAsia="en-US"/>
        </w:rPr>
        <w:t>Ф. Ницшенің афоризмдерінің философиялық мәні</w:t>
      </w:r>
      <w:r w:rsidR="00BE1F52">
        <w:rPr>
          <w:shd w:val="clear" w:color="auto" w:fill="FFFFFF"/>
          <w:lang w:val="kk-KZ" w:eastAsia="en-US"/>
        </w:rPr>
        <w:t>н талдаңыз.</w:t>
      </w:r>
      <w:r w:rsidRPr="00AA194C">
        <w:rPr>
          <w:shd w:val="clear" w:color="auto" w:fill="FFFFFF"/>
          <w:lang w:val="kk-KZ" w:eastAsia="en-US"/>
        </w:rPr>
        <w:t xml:space="preserve">  </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Ф. Ницше афористік ойтолғаудың шебері</w:t>
      </w:r>
      <w:r w:rsidR="00BE1F52">
        <w:rPr>
          <w:lang w:val="kk-KZ"/>
        </w:rPr>
        <w:t xml:space="preserve"> екендігін дәйектеңіз.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Ойшылдың  ер мен әй</w:t>
      </w:r>
      <w:r w:rsidR="00BE1F52">
        <w:rPr>
          <w:lang w:val="kk-KZ"/>
        </w:rPr>
        <w:t>ел қатынасы туралы пайымдауларын талдаңыз.</w:t>
      </w:r>
      <w:r w:rsidRPr="00AA194C">
        <w:rPr>
          <w:lang w:val="kk-KZ"/>
        </w:rPr>
        <w:t xml:space="preserve"> </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eastAsia="en-US"/>
        </w:rPr>
        <w:t>Ф. Ницшенің  ерік философиясы</w:t>
      </w:r>
      <w:r w:rsidR="00BE1F52">
        <w:rPr>
          <w:lang w:val="kk-KZ" w:eastAsia="en-US"/>
        </w:rPr>
        <w:t>н ұғындырыңыз.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shd w:val="clear" w:color="auto" w:fill="FFFFFF"/>
          <w:lang w:val="kk-KZ" w:eastAsia="en-US"/>
        </w:rPr>
        <w:t xml:space="preserve"> Өнердегі </w:t>
      </w:r>
      <w:r w:rsidRPr="00AA194C">
        <w:rPr>
          <w:bCs/>
          <w:lang w:val="kk-KZ"/>
        </w:rPr>
        <w:t>Модернизм идеясының мәні</w:t>
      </w:r>
      <w:r w:rsidR="00BE1F52">
        <w:rPr>
          <w:bCs/>
          <w:lang w:val="kk-KZ"/>
        </w:rPr>
        <w:t>н таразылаңыз.</w:t>
      </w:r>
      <w:r w:rsidRPr="00AA194C">
        <w:rPr>
          <w:bCs/>
          <w:lang w:val="kk-KZ"/>
        </w:rPr>
        <w:t xml:space="preserve"> </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Модернизм және оның өнер мен мәдениеттегі көріністері</w:t>
      </w:r>
      <w:r w:rsidR="00BE1F52">
        <w:rPr>
          <w:lang w:val="kk-KZ"/>
        </w:rPr>
        <w:t>н салыстырыңыз.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Сюрреализм,  абстр</w:t>
      </w:r>
      <w:r w:rsidR="00BE1F52">
        <w:rPr>
          <w:lang w:val="kk-KZ"/>
        </w:rPr>
        <w:t>акционимзм,  гиперреализм идеяларын салыстырыңыз.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Кубизм, поп-арт, оп-арт мәнерлері</w:t>
      </w:r>
      <w:r w:rsidR="00BE1F52">
        <w:rPr>
          <w:lang w:val="kk-KZ"/>
        </w:rPr>
        <w:t>н түсіндіріңіз.</w:t>
      </w:r>
      <w:r w:rsidRPr="00AA194C">
        <w:rPr>
          <w:lang w:val="kk-KZ"/>
        </w:rPr>
        <w:t xml:space="preserve"> </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 xml:space="preserve"> «Постмодерн» ұғымы мен құбылысының қалыптасуы</w:t>
      </w:r>
      <w:r w:rsidR="00BE1F52">
        <w:rPr>
          <w:lang w:val="kk-KZ"/>
        </w:rPr>
        <w:t>н көрсетіңіз.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Постмодернизмнің даму тарихы мен негізгі ерекшеліктері</w:t>
      </w:r>
      <w:r w:rsidR="00BE1F52">
        <w:rPr>
          <w:lang w:val="kk-KZ"/>
        </w:rPr>
        <w:t>н ұғындырыңыз.</w:t>
      </w:r>
    </w:p>
    <w:p w:rsidR="00BE1F52" w:rsidRPr="00BE1F52" w:rsidRDefault="00D83D14" w:rsidP="00D83D14">
      <w:pPr>
        <w:pStyle w:val="a3"/>
        <w:numPr>
          <w:ilvl w:val="0"/>
          <w:numId w:val="1"/>
        </w:numPr>
        <w:spacing w:before="0" w:beforeAutospacing="0" w:after="0" w:afterAutospacing="0"/>
        <w:jc w:val="both"/>
        <w:rPr>
          <w:u w:val="single"/>
          <w:lang w:val="kk-KZ"/>
        </w:rPr>
      </w:pPr>
      <w:r w:rsidRPr="00AA194C">
        <w:rPr>
          <w:lang w:val="kk-KZ"/>
        </w:rPr>
        <w:t>Постмодернизм және бүгінгі заман мәдениеті</w:t>
      </w:r>
      <w:r w:rsidR="00BE1F52">
        <w:rPr>
          <w:lang w:val="kk-KZ"/>
        </w:rPr>
        <w:t>н салғаластырыңыз.</w:t>
      </w:r>
    </w:p>
    <w:p w:rsidR="00D83D14" w:rsidRPr="00AA194C" w:rsidRDefault="00D83D14" w:rsidP="009171D7">
      <w:pPr>
        <w:pStyle w:val="a3"/>
        <w:spacing w:before="0" w:beforeAutospacing="0" w:after="0" w:afterAutospacing="0"/>
        <w:ind w:left="340"/>
        <w:jc w:val="both"/>
        <w:rPr>
          <w:u w:val="single"/>
          <w:lang w:val="kk-KZ"/>
        </w:rPr>
      </w:pPr>
      <w:r w:rsidRPr="00AA194C">
        <w:rPr>
          <w:lang w:val="kk-KZ"/>
        </w:rPr>
        <w:t xml:space="preserve"> </w:t>
      </w:r>
    </w:p>
    <w:p w:rsidR="00D83D14" w:rsidRDefault="00D83D14" w:rsidP="00D83D14">
      <w:pPr>
        <w:pStyle w:val="a3"/>
        <w:spacing w:before="0" w:beforeAutospacing="0" w:after="0" w:afterAutospacing="0"/>
        <w:jc w:val="both"/>
        <w:rPr>
          <w:lang w:val="kk-KZ"/>
        </w:rPr>
      </w:pPr>
    </w:p>
    <w:p w:rsidR="00D83D14" w:rsidRPr="00AA194C" w:rsidRDefault="00D83D14" w:rsidP="00D83D14">
      <w:pPr>
        <w:pStyle w:val="a3"/>
        <w:spacing w:before="0" w:beforeAutospacing="0" w:after="0" w:afterAutospacing="0"/>
        <w:jc w:val="both"/>
        <w:rPr>
          <w:u w:val="single"/>
          <w:lang w:val="kk-KZ"/>
        </w:rPr>
      </w:pPr>
      <w:r>
        <w:rPr>
          <w:lang w:val="kk-KZ"/>
        </w:rPr>
        <w:t>Пайдаланатын әдебиеттер:</w:t>
      </w:r>
    </w:p>
    <w:p w:rsidR="00D83D14" w:rsidRPr="00E62F4B" w:rsidRDefault="00D83D14" w:rsidP="00D83D14">
      <w:pPr>
        <w:spacing w:after="0" w:line="240" w:lineRule="auto"/>
        <w:jc w:val="both"/>
        <w:rPr>
          <w:rFonts w:ascii="Times New Roman" w:hAnsi="Times New Roman"/>
          <w:sz w:val="24"/>
          <w:szCs w:val="24"/>
          <w:lang w:val="kk-KZ"/>
        </w:rPr>
      </w:pPr>
    </w:p>
    <w:p w:rsidR="00D83D14" w:rsidRPr="00E62F4B" w:rsidRDefault="00D83D14" w:rsidP="00D83D14">
      <w:pPr>
        <w:spacing w:after="0" w:line="240" w:lineRule="auto"/>
        <w:ind w:firstLine="540"/>
        <w:jc w:val="both"/>
        <w:rPr>
          <w:rFonts w:ascii="Times New Roman" w:hAnsi="Times New Roman"/>
          <w:sz w:val="24"/>
          <w:szCs w:val="24"/>
          <w:lang w:val="kk-KZ"/>
        </w:rPr>
      </w:pPr>
    </w:p>
    <w:p w:rsidR="00D83D14" w:rsidRPr="00E62F4B" w:rsidRDefault="00D83D14" w:rsidP="00D83D14">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1.Нуржанов Б.Г. Модерн. Постмодерн. Культура.-Алматы: Өнер, 2012.-336с.</w:t>
      </w:r>
    </w:p>
    <w:p w:rsidR="00D83D14" w:rsidRPr="00E62F4B" w:rsidRDefault="00D83D14" w:rsidP="00D83D14">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2.Барбашин М. Ю. Столкновение традиционализма и постмодерна в современных этнополитических процессах транзитивного общества. // Журнал социологии и социальной антропологии. 2008, Vol. 11, № 2, pp.168-178.</w:t>
      </w:r>
    </w:p>
    <w:p w:rsidR="00D83D14" w:rsidRPr="00E62F4B" w:rsidRDefault="00D83D14" w:rsidP="00D83D14">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3.Андерсон П. Истоки постмдерна.</w:t>
      </w:r>
      <w:r w:rsidRPr="00E62F4B">
        <w:rPr>
          <w:lang w:val="kk-KZ"/>
        </w:rPr>
        <w:t xml:space="preserve"> </w:t>
      </w:r>
      <w:r w:rsidRPr="00E62F4B">
        <w:rPr>
          <w:rFonts w:ascii="Times New Roman" w:hAnsi="Times New Roman" w:cs="Times New Roman"/>
          <w:bCs/>
          <w:lang w:val="kk-KZ"/>
        </w:rPr>
        <w:t>Издательство: Территория будущего, 2011.-208с.</w:t>
      </w:r>
    </w:p>
    <w:p w:rsidR="00D83D14" w:rsidRDefault="00D83D14" w:rsidP="00D83D14">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4.Фуко М. Интеллектуалы и власть: статьи и интервью, 2006: В 3 ч.: Ч. 1. / Пер. с фр. С. Ч. Офертаса под общ. ред. В. П. Визгина, Б. М. Скурато</w:t>
      </w:r>
      <w:r>
        <w:rPr>
          <w:rFonts w:ascii="Times New Roman" w:hAnsi="Times New Roman" w:cs="Times New Roman"/>
          <w:bCs/>
          <w:lang w:val="kk-KZ"/>
        </w:rPr>
        <w:t xml:space="preserve">ва. — М.: Праксис, 2008. — 381 </w:t>
      </w:r>
    </w:p>
    <w:p w:rsidR="00D83D14" w:rsidRDefault="00D83D14" w:rsidP="00D83D14">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5.Жан Бодрийар. В тени молчаливого большинства, или конец социального = A l’ombre des majorités silencieuses, ou la fin du social / Перевод с фр. Н. В. Суслова. — Екатеринбург: Издательство Уральского университета, 2008.</w:t>
      </w:r>
    </w:p>
    <w:p w:rsidR="00D83D14" w:rsidRDefault="00D83D14" w:rsidP="00D83D14">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6. Белл Д. Грядущее постиндустриальное общество. Опыт социального прогнозирования / пер. В. Л. Иноземцев. — М.: Academia, 2006 г. — 205 с</w:t>
      </w:r>
    </w:p>
    <w:p w:rsidR="00D83D14" w:rsidRDefault="00D83D14" w:rsidP="00D83D14">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7</w:t>
      </w:r>
      <w:r>
        <w:rPr>
          <w:rFonts w:ascii="Times New Roman" w:hAnsi="Times New Roman" w:cs="Times New Roman"/>
          <w:lang w:val="kk-KZ"/>
        </w:rPr>
        <w:t>.Әлемдік философиялық мұра. Жиырма томдық.-Алматы: Жазушы, 2006.- 1-20 т.- 568</w:t>
      </w:r>
    </w:p>
    <w:p w:rsidR="00D83D14" w:rsidRPr="00AA194C" w:rsidRDefault="00D83D14" w:rsidP="00D83D14">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8</w:t>
      </w:r>
      <w:r>
        <w:rPr>
          <w:rFonts w:ascii="Times New Roman" w:hAnsi="Times New Roman" w:cs="Times New Roman"/>
          <w:lang w:val="kk-KZ"/>
        </w:rPr>
        <w:t xml:space="preserve">..Философский энциклопедический словарь/Гл. редакция: Л.Ф.   Ильичев, П. Н. Федосеев, С. М. Ковалев, В. Г. Панов </w:t>
      </w:r>
      <w:r>
        <w:rPr>
          <w:rFonts w:ascii="Times New Roman" w:hAnsi="Times New Roman" w:cs="Times New Roman"/>
        </w:rPr>
        <w:t xml:space="preserve">— М.: Сов. Энциклопедия, 1983. – 840 </w:t>
      </w:r>
      <w:proofErr w:type="gramStart"/>
      <w:r>
        <w:rPr>
          <w:rFonts w:ascii="Times New Roman" w:hAnsi="Times New Roman" w:cs="Times New Roman"/>
        </w:rPr>
        <w:t>с</w:t>
      </w:r>
      <w:proofErr w:type="gramEnd"/>
      <w:r>
        <w:rPr>
          <w:rFonts w:ascii="Times New Roman" w:hAnsi="Times New Roman" w:cs="Times New Roman"/>
        </w:rPr>
        <w:t xml:space="preserve">. </w:t>
      </w:r>
    </w:p>
    <w:p w:rsidR="00D83D14" w:rsidRDefault="00D83D14" w:rsidP="00D83D14"/>
    <w:p w:rsidR="007F7CCE" w:rsidRDefault="007F7CCE"/>
    <w:sectPr w:rsidR="007F7CCE" w:rsidSect="00FE4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E466E"/>
    <w:multiLevelType w:val="hybridMultilevel"/>
    <w:tmpl w:val="BA2A9758"/>
    <w:lvl w:ilvl="0" w:tplc="01A215A4">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3D14"/>
    <w:rsid w:val="007F7CCE"/>
    <w:rsid w:val="00853B65"/>
    <w:rsid w:val="009171D7"/>
    <w:rsid w:val="00BE1F52"/>
    <w:rsid w:val="00D83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D14"/>
    <w:rPr>
      <w:rFonts w:eastAsiaTheme="minorEastAsia"/>
      <w:lang w:eastAsia="ru-RU"/>
    </w:rPr>
  </w:style>
  <w:style w:type="paragraph" w:styleId="2">
    <w:name w:val="heading 2"/>
    <w:basedOn w:val="a"/>
    <w:next w:val="a"/>
    <w:link w:val="20"/>
    <w:uiPriority w:val="9"/>
    <w:semiHidden/>
    <w:unhideWhenUsed/>
    <w:qFormat/>
    <w:rsid w:val="00D83D1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83D14"/>
    <w:rPr>
      <w:rFonts w:asciiTheme="majorHAnsi" w:eastAsiaTheme="majorEastAsia" w:hAnsiTheme="majorHAnsi" w:cstheme="majorBidi"/>
      <w:b/>
      <w:bCs/>
      <w:color w:val="4F81BD" w:themeColor="accent1"/>
      <w:sz w:val="26"/>
      <w:szCs w:val="26"/>
    </w:rPr>
  </w:style>
  <w:style w:type="paragraph" w:styleId="3">
    <w:name w:val="Body Text Indent 3"/>
    <w:basedOn w:val="a"/>
    <w:link w:val="30"/>
    <w:rsid w:val="00D83D1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D83D14"/>
    <w:rPr>
      <w:rFonts w:ascii="Times New Roman" w:eastAsia="Times New Roman" w:hAnsi="Times New Roman" w:cs="Times New Roman"/>
      <w:sz w:val="16"/>
      <w:szCs w:val="16"/>
      <w:lang w:eastAsia="ru-RU"/>
    </w:rPr>
  </w:style>
  <w:style w:type="paragraph" w:styleId="a3">
    <w:name w:val="Normal (Web)"/>
    <w:basedOn w:val="a"/>
    <w:link w:val="a4"/>
    <w:uiPriority w:val="99"/>
    <w:rsid w:val="00D83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link w:val="a3"/>
    <w:uiPriority w:val="99"/>
    <w:locked/>
    <w:rsid w:val="00D83D14"/>
    <w:rPr>
      <w:rFonts w:ascii="Times New Roman" w:eastAsia="Times New Roman" w:hAnsi="Times New Roman" w:cs="Times New Roman"/>
      <w:sz w:val="24"/>
      <w:szCs w:val="24"/>
      <w:lang w:eastAsia="ru-RU"/>
    </w:rPr>
  </w:style>
  <w:style w:type="table" w:styleId="a5">
    <w:name w:val="Table Grid"/>
    <w:basedOn w:val="a1"/>
    <w:uiPriority w:val="59"/>
    <w:rsid w:val="00D83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632</Words>
  <Characters>3604</Characters>
  <Application>Microsoft Office Word</Application>
  <DocSecurity>0</DocSecurity>
  <Lines>30</Lines>
  <Paragraphs>8</Paragraphs>
  <ScaleCrop>false</ScaleCrop>
  <Company>SPecialiST RePack</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Gauhar.Konaeva</dc:creator>
  <cp:keywords/>
  <dc:description/>
  <cp:lastModifiedBy>Gauhar.Konaeva</cp:lastModifiedBy>
  <cp:revision>8</cp:revision>
  <dcterms:created xsi:type="dcterms:W3CDTF">2016-04-06T08:48:00Z</dcterms:created>
  <dcterms:modified xsi:type="dcterms:W3CDTF">2016-04-06T08:55:00Z</dcterms:modified>
</cp:coreProperties>
</file>